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47" w:rsidRDefault="00B20947" w:rsidP="00B20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F42">
        <w:rPr>
          <w:rFonts w:ascii="Times New Roman" w:hAnsi="Times New Roman" w:cs="Times New Roman"/>
          <w:b/>
          <w:sz w:val="28"/>
          <w:szCs w:val="28"/>
        </w:rPr>
        <w:t>Педагогіка дошкільна</w:t>
      </w:r>
    </w:p>
    <w:p w:rsidR="00B20947" w:rsidRDefault="00B20947" w:rsidP="00B20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Змістовий модуль 4.  Педагогічний процес у закладі дошкільної освіти</w:t>
      </w:r>
    </w:p>
    <w:p w:rsidR="00B20947" w:rsidRDefault="00B20947" w:rsidP="00B20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Закономірності та планування педагогічного процесу ЗДО</w:t>
      </w:r>
    </w:p>
    <w:p w:rsidR="00B20947" w:rsidRDefault="00B20947" w:rsidP="00B20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947" w:rsidRPr="00196F42" w:rsidRDefault="00B20947" w:rsidP="00B20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F42">
        <w:rPr>
          <w:rFonts w:ascii="Times New Roman" w:hAnsi="Times New Roman" w:cs="Times New Roman"/>
          <w:b/>
          <w:sz w:val="28"/>
          <w:szCs w:val="28"/>
        </w:rPr>
        <w:t>Тема лекції  «Педагогічний процес у закладі дошкільної освіти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20947" w:rsidRDefault="00B20947" w:rsidP="00B209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20947" w:rsidRDefault="00B20947" w:rsidP="00B20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Сутність та функції педагогічного процесу у ЗДО.</w:t>
      </w:r>
    </w:p>
    <w:p w:rsidR="00B20947" w:rsidRDefault="00B20947" w:rsidP="00B20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2.Структура педагогічного процесу, в якому педагог і дитина фігурують одночасно як суб’єкт і об’єкт (7 складових).</w:t>
      </w:r>
    </w:p>
    <w:p w:rsidR="00B20947" w:rsidRDefault="00B20947" w:rsidP="00B20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Розвивальне середовище дошкільного закладу як чинник педагогічного процесу.</w:t>
      </w:r>
    </w:p>
    <w:p w:rsidR="00B20947" w:rsidRDefault="00B20947" w:rsidP="00B209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0AB">
        <w:rPr>
          <w:rFonts w:ascii="Times New Roman" w:hAnsi="Times New Roman" w:cs="Times New Roman"/>
          <w:b/>
          <w:sz w:val="28"/>
          <w:szCs w:val="28"/>
        </w:rPr>
        <w:t>Рекомендована література:</w:t>
      </w:r>
    </w:p>
    <w:p w:rsidR="00B20947" w:rsidRPr="005327BB" w:rsidRDefault="00B20947" w:rsidP="00B20947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7BB">
        <w:rPr>
          <w:rFonts w:ascii="Times New Roman" w:hAnsi="Times New Roman" w:cs="Times New Roman"/>
          <w:sz w:val="28"/>
          <w:szCs w:val="28"/>
        </w:rPr>
        <w:t>Поніманська</w:t>
      </w:r>
      <w:proofErr w:type="spellEnd"/>
      <w:r w:rsidRPr="005327BB">
        <w:rPr>
          <w:rFonts w:ascii="Times New Roman" w:hAnsi="Times New Roman" w:cs="Times New Roman"/>
          <w:sz w:val="28"/>
          <w:szCs w:val="28"/>
        </w:rPr>
        <w:t xml:space="preserve">    Т.І. Дошкільна педагогіка: підручник / Т.І.</w:t>
      </w:r>
      <w:proofErr w:type="spellStart"/>
      <w:r w:rsidRPr="005327BB">
        <w:rPr>
          <w:rFonts w:ascii="Times New Roman" w:hAnsi="Times New Roman" w:cs="Times New Roman"/>
          <w:sz w:val="28"/>
          <w:szCs w:val="28"/>
        </w:rPr>
        <w:t>Поніманська</w:t>
      </w:r>
      <w:proofErr w:type="spellEnd"/>
      <w:r w:rsidRPr="005327BB">
        <w:rPr>
          <w:rFonts w:ascii="Times New Roman" w:hAnsi="Times New Roman" w:cs="Times New Roman"/>
          <w:sz w:val="28"/>
          <w:szCs w:val="28"/>
        </w:rPr>
        <w:t xml:space="preserve">. 2-ге вид., </w:t>
      </w:r>
      <w:proofErr w:type="spellStart"/>
      <w:r w:rsidRPr="005327BB">
        <w:rPr>
          <w:rFonts w:ascii="Times New Roman" w:hAnsi="Times New Roman" w:cs="Times New Roman"/>
          <w:sz w:val="28"/>
          <w:szCs w:val="28"/>
        </w:rPr>
        <w:t>доповн</w:t>
      </w:r>
      <w:proofErr w:type="spellEnd"/>
      <w:r w:rsidRPr="005327BB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5327BB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5327BB">
        <w:rPr>
          <w:rFonts w:ascii="Times New Roman" w:hAnsi="Times New Roman" w:cs="Times New Roman"/>
          <w:sz w:val="28"/>
          <w:szCs w:val="28"/>
        </w:rPr>
        <w:t>, 2013. – 464 с. - (серія «Альма-матер»).</w:t>
      </w:r>
    </w:p>
    <w:p w:rsidR="00B20947" w:rsidRDefault="00B20947" w:rsidP="00B20947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7BB">
        <w:rPr>
          <w:rFonts w:ascii="Times New Roman" w:hAnsi="Times New Roman" w:cs="Times New Roman"/>
          <w:sz w:val="28"/>
          <w:szCs w:val="28"/>
        </w:rPr>
        <w:t>Поніманська</w:t>
      </w:r>
      <w:proofErr w:type="spellEnd"/>
      <w:r w:rsidRPr="005327BB">
        <w:rPr>
          <w:rFonts w:ascii="Times New Roman" w:hAnsi="Times New Roman" w:cs="Times New Roman"/>
          <w:sz w:val="28"/>
          <w:szCs w:val="28"/>
        </w:rPr>
        <w:t xml:space="preserve"> Т.І., </w:t>
      </w:r>
      <w:proofErr w:type="spellStart"/>
      <w:r w:rsidRPr="005327BB">
        <w:rPr>
          <w:rFonts w:ascii="Times New Roman" w:hAnsi="Times New Roman" w:cs="Times New Roman"/>
          <w:sz w:val="28"/>
          <w:szCs w:val="28"/>
        </w:rPr>
        <w:t>Дичківська</w:t>
      </w:r>
      <w:proofErr w:type="spellEnd"/>
      <w:r w:rsidRPr="005327BB">
        <w:rPr>
          <w:rFonts w:ascii="Times New Roman" w:hAnsi="Times New Roman" w:cs="Times New Roman"/>
          <w:sz w:val="28"/>
          <w:szCs w:val="28"/>
        </w:rPr>
        <w:t xml:space="preserve"> І.М. Дошкільна педагогіка. Практикум. </w:t>
      </w:r>
      <w:proofErr w:type="spellStart"/>
      <w:r w:rsidRPr="005327B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327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27BB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5327BB">
        <w:rPr>
          <w:rFonts w:ascii="Times New Roman" w:hAnsi="Times New Roman" w:cs="Times New Roman"/>
          <w:sz w:val="28"/>
          <w:szCs w:val="28"/>
        </w:rPr>
        <w:t>. для студентів вищих навчальних закладів, спеціальність «Дошкільне виховання». – К.: Видавничий Дім «Слово», 2007 – 352 с.</w:t>
      </w:r>
    </w:p>
    <w:p w:rsidR="00B20947" w:rsidRPr="005327BB" w:rsidRDefault="00B20947" w:rsidP="00B20947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Лисенко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Н.Р. Педагогіка українського дошкілля: у 3-х частинах. – Ч.2 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Н.В. Лисенко, Н.Р.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– К.: Видавничий Дім «Слово», 2010. – 360 с.</w:t>
      </w:r>
    </w:p>
    <w:p w:rsidR="00B20947" w:rsidRPr="004D30AB" w:rsidRDefault="00B20947" w:rsidP="00B209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947" w:rsidRDefault="00B20947" w:rsidP="00B2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Опрацювати теоретичний матеріал за підручником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Поніманської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Т.І. «Дошкільна педагогіка» (електронний варіант підручника розміщено на сайті).</w:t>
      </w:r>
    </w:p>
    <w:p w:rsidR="00B20947" w:rsidRDefault="00B20947" w:rsidP="00B2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Конспект, тезисний план лекції написати у зошит з лекційних занять (перевірка після закінчення карантину)</w:t>
      </w:r>
    </w:p>
    <w:p w:rsidR="00B20947" w:rsidRDefault="00B20947" w:rsidP="00B2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947" w:rsidRDefault="00B20947" w:rsidP="00B209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завдання:</w:t>
      </w:r>
    </w:p>
    <w:p w:rsidR="00B20947" w:rsidRDefault="00B20947" w:rsidP="00B2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презентацію «Розвивальне середовище закладу дошкільної освіти»</w:t>
      </w:r>
    </w:p>
    <w:p w:rsidR="00B20947" w:rsidRDefault="00B20947" w:rsidP="00B209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Вимоги до облаштування групових кімнат та майданчиків;</w:t>
      </w:r>
    </w:p>
    <w:p w:rsidR="00B20947" w:rsidRDefault="00B20947" w:rsidP="00B209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Архітектурно-ландшафтні та природничо-екологічні об’єкти ЗДО;</w:t>
      </w:r>
    </w:p>
    <w:p w:rsidR="00B20947" w:rsidRDefault="00B20947" w:rsidP="00B209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Облаштування ігрових майданчиків, куточків релаксації та усамітнення, куточків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стрім-освіти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B20947" w:rsidRDefault="00B20947" w:rsidP="00B2094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947" w:rsidRPr="00196F42" w:rsidRDefault="00B20947" w:rsidP="00B20947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Презентації надсилати на електронну адресу Анісімової Олени Едуардівни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OAnisimova</w:t>
      </w:r>
      <w:proofErr w:type="spellEnd"/>
      <w:r w:rsidRPr="00196F42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ksu</w:t>
      </w:r>
      <w:proofErr w:type="spellEnd"/>
      <w:r w:rsidRPr="00196F4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ks</w:t>
      </w:r>
      <w:proofErr w:type="spellEnd"/>
      <w:r w:rsidRPr="00196F4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953730" w:rsidRPr="00B20947" w:rsidRDefault="00B20947">
      <w:pPr>
        <w:rPr>
          <w:lang w:val="ru-RU"/>
        </w:rPr>
      </w:pPr>
    </w:p>
    <w:sectPr w:rsidR="00953730" w:rsidRPr="00B20947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47CB0"/>
    <w:multiLevelType w:val="hybridMultilevel"/>
    <w:tmpl w:val="5094AA0E"/>
    <w:lvl w:ilvl="0" w:tplc="D53E53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71236"/>
    <w:multiLevelType w:val="hybridMultilevel"/>
    <w:tmpl w:val="F3B61510"/>
    <w:lvl w:ilvl="0" w:tplc="461AC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947"/>
    <w:rsid w:val="000D3CFC"/>
    <w:rsid w:val="003038C4"/>
    <w:rsid w:val="003B22E4"/>
    <w:rsid w:val="007106FD"/>
    <w:rsid w:val="008E6A45"/>
    <w:rsid w:val="00AF0B74"/>
    <w:rsid w:val="00B20947"/>
    <w:rsid w:val="00E1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qFormat/>
    <w:rsid w:val="00B20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607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2020-04-09T15:54:00Z</dcterms:created>
  <dcterms:modified xsi:type="dcterms:W3CDTF">2020-04-09T15:54:00Z</dcterms:modified>
</cp:coreProperties>
</file>